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2973" w:topFromText="0" w:vertAnchor="pag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7"/>
        <w:gridCol w:w="1076"/>
        <w:gridCol w:w="2948"/>
        <w:gridCol w:w="1381"/>
        <w:gridCol w:w="1053"/>
        <w:gridCol w:w="1"/>
        <w:gridCol w:w="311"/>
        <w:gridCol w:w="236"/>
        <w:gridCol w:w="236"/>
        <w:gridCol w:w="366"/>
        <w:gridCol w:w="2"/>
        <w:gridCol w:w="759"/>
        <w:gridCol w:w="721"/>
      </w:tblGrid>
      <w:tr>
        <w:trPr>
          <w:trHeight w:val="263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0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TRANSPORDIAMET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(edaspidi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amet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Juriidiline aadress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Taotleja nimi/nimetus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 Veod OÜ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Asukoht/elukoht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Lehe  tn 4, Kiiu, Kuusalu vald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Telefon ja e-post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5055309 siim@srveod.ee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E-post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Omanikujärelevalvet teeb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Siim Kompost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5055309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Liikluskorralduse eest vastutab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Siim Kompost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ja e-post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5055309</w:t>
            </w:r>
          </w:p>
        </w:tc>
      </w:tr>
      <w:tr>
        <w:trPr>
          <w:trHeight w:val="140" w:hRule="atLeast"/>
        </w:trPr>
        <w:tc>
          <w:tcPr>
            <w:tcW w:w="10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Loa taotlemiseks esitatavad materjalid: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Doku</w:t>
              <w:softHyphen/>
              <w:t>mendi nr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Ameti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koos</w:t>
              <w:softHyphen/>
              <w:t>kõlas</w:t>
              <w:softHyphen/>
              <w:t>tuse kuupäev ja nr</w:t>
            </w:r>
          </w:p>
        </w:tc>
      </w:tr>
      <w:tr>
        <w:trPr>
          <w:trHeight w:val="130" w:hRule="atLeast"/>
        </w:trPr>
        <w:tc>
          <w:tcPr>
            <w:tcW w:w="26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(esitatava dokumendi täpne nimetus)</w:t>
            </w:r>
          </w:p>
        </w:tc>
        <w:tc>
          <w:tcPr>
            <w:tcW w:w="115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Ametis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kooskõlastatud projekt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töö nr P – 2023 - 005 „Kuusalu valla Kiiu aleviku Mõisa tee 27 kinnistu ja selle lähiala 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välisveevarustuse ja -kanalisatsiooni ja sademevee kanalisatsiooni ehitusprojekt</w:t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405817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30.11.2023</w:t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Ajutise liikluskorralduse joonis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Mõisa tee 27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AJUTISE LIIKLUSKORRALDUSE</w:t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PLAAN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P25007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</w:r>
          </w:p>
        </w:tc>
      </w:tr>
      <w:tr>
        <w:trPr>
          <w:trHeight w:val="62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Riigimaa maa kasutusõigust tõendava dokumendi koopia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Ameti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peadirektori käskkiri või notarileping)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Notariaalselt kinnitamisela </w:t>
            </w:r>
          </w:p>
          <w:p>
            <w:pPr>
              <w:pStyle w:val="Normal"/>
              <w:bidi w:val="0"/>
              <w:rPr/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PARI: </w:t>
            </w:r>
            <w:hyperlink r:id="rId2" w:tgtFrame="_blank">
              <w:r>
                <w:rPr>
                  <w:rStyle w:val="InternetLink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1155CC"/>
                  <w:spacing w:val="0"/>
                  <w:sz w:val="20"/>
                  <w:szCs w:val="20"/>
                </w:rPr>
                <w:t>https://pari.kataster.ee/magic-link/71cf1627-c175-4707-9e7e-81b523067ff5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(vajadusel lisa ridu juurde)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10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Maakond</w:t>
            </w:r>
          </w:p>
        </w:tc>
        <w:tc>
          <w:tcPr>
            <w:tcW w:w="80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Tee nr: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Tee nimi: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Algus km: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11105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Kiiu Soodal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t> </w:t>
            </w:r>
          </w:p>
        </w:tc>
      </w:tr>
      <w:tr>
        <w:trPr>
          <w:trHeight w:val="158" w:hRule="atLeast"/>
        </w:trPr>
        <w:tc>
          <w:tcPr>
            <w:tcW w:w="10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Teemaa alt torude l’bipuurimine vastavalt projektile. Tööde teostus aeg 19-20 nädal 2025 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5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>
            <w:pPr>
              <w:pStyle w:val="Normal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 Veod OÜ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2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5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Siim Kompost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(esindaja puhul)</w:t>
            </w:r>
          </w:p>
        </w:tc>
        <w:tc>
          <w:tcPr>
            <w:tcW w:w="2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" w:name="__Fieldmark__106_326402440"/>
            <w:bookmarkStart w:id="3" w:name="__Fieldmark__106_326402440"/>
            <w:bookmarkStart w:id="4" w:name="__Fieldmark__106_326402440"/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Seadusjärgne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" w:name="__Fieldmark__112_326402440"/>
            <w:bookmarkStart w:id="6" w:name="__Fieldmark__112_326402440"/>
            <w:bookmarkStart w:id="7" w:name="__Fieldmark__112_326402440"/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 w:hRule="atLeast"/>
        </w:trPr>
        <w:tc>
          <w:tcPr>
            <w:tcW w:w="55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Kuupäev; </w:t>
            </w:r>
            <w:r>
              <w:rPr>
                <w:sz w:val="20"/>
                <w:szCs w:val="20"/>
              </w:rPr>
              <w:t>06.05.2025</w:t>
            </w:r>
          </w:p>
        </w:tc>
        <w:tc>
          <w:tcPr>
            <w:tcW w:w="2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VÄLJASTADA LIIKLUSVÄLISE TEGEVUSE LUBA (EHITUS) </w:t>
      </w:r>
    </w:p>
    <w:p>
      <w:pPr>
        <w:pStyle w:val="Normal"/>
        <w:jc w:val="center"/>
        <w:rPr>
          <w:b/>
          <w:b/>
        </w:rPr>
      </w:pPr>
      <w:r>
        <w:rPr>
          <w:b/>
        </w:rPr>
        <w:t>TÖÖDE TEGEMISEKS RIIGITEE MAAL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567" w:right="720" w:header="0" w:top="56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3b9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Heading1">
    <w:name w:val="Heading 1"/>
    <w:basedOn w:val="Normal"/>
    <w:next w:val="Normal"/>
    <w:qFormat/>
    <w:rsid w:val="002b3b9e"/>
    <w:pPr>
      <w:keepNext w:val="true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 w:val="true"/>
      <w:jc w:val="center"/>
      <w:outlineLvl w:val="1"/>
    </w:pPr>
    <w:rPr>
      <w:b/>
      <w:bCs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link w:val="Jutumullitekst"/>
    <w:uiPriority w:val="99"/>
    <w:semiHidden/>
    <w:qFormat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InternetLink">
    <w:name w:val="Internet Link"/>
    <w:uiPriority w:val="99"/>
    <w:unhideWhenUsed/>
    <w:rsid w:val="00cb1139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Xl27" w:customStyle="1">
    <w:name w:val="xl27"/>
    <w:basedOn w:val="Normal"/>
    <w:qFormat/>
    <w:rsid w:val="002b3b9e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qFormat/>
    <w:rsid w:val="008d7a3c"/>
    <w:pPr>
      <w:ind w:left="709" w:right="-218" w:hanging="0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4e6e66"/>
    <w:pPr/>
    <w:rPr>
      <w:rFonts w:ascii="Tahoma" w:hAnsi="Tahoma" w:cs="Tahoma"/>
      <w:sz w:val="16"/>
      <w:szCs w:val="16"/>
    </w:rPr>
  </w:style>
  <w:style w:type="paragraph" w:styleId="Kirjapealkiri" w:customStyle="1">
    <w:name w:val="kirjapealkiri"/>
    <w:basedOn w:val="Normal"/>
    <w:next w:val="Normal"/>
    <w:qFormat/>
    <w:rsid w:val="005a6047"/>
    <w:pPr>
      <w:spacing w:before="960" w:after="240"/>
      <w:ind w:right="4253" w:hanging="0"/>
    </w:pPr>
    <w:rPr/>
  </w:style>
  <w:style w:type="paragraph" w:styleId="NoSpacing">
    <w:name w:val="No Spacing"/>
    <w:uiPriority w:val="1"/>
    <w:qFormat/>
    <w:rsid w:val="002b61d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b13b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ri.kataster.ee/magic-link/71cf1627-c175-4707-9e7e-81b523067ff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Neat_Office/6.2.8.2$Windows_x86 LibreOffice_project/</Application>
  <Pages>2</Pages>
  <Words>196</Words>
  <Characters>1378</Characters>
  <CharactersWithSpaces>1546</CharactersWithSpaces>
  <Paragraphs>73</Paragraphs>
  <Company>Põhja Regionaalne Maanteeamet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2021-01-28T17:18:00Z</dcterms:created>
  <dc:creator>kristjan</dc:creator>
  <dc:description/>
  <dc:language>en-GB</dc:language>
  <cp:lastModifiedBy/>
  <cp:lastPrinted>2013-01-31T06:41:00Z</cp:lastPrinted>
  <dcterms:modified xsi:type="dcterms:W3CDTF">2025-05-06T11:41:23Z</dcterms:modified>
  <cp:revision>6</cp:revision>
  <dc:subject/>
  <dc:title>TEGUTSEMISE LUBA TEEMAA-ALAL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Põhja Regionaalne Maanteeamet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